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3F019">
      <w:pPr>
        <w:ind w:firstLine="602" w:firstLineChars="200"/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附件一：</w:t>
      </w:r>
    </w:p>
    <w:p w14:paraId="7101702C">
      <w:pPr>
        <w:ind w:firstLine="301" w:firstLineChars="100"/>
        <w:rPr>
          <w:rFonts w:ascii="仿宋" w:hAnsi="仿宋" w:eastAsia="仿宋"/>
          <w:b/>
          <w:color w:val="00000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学院2026年第二十四届田径运动会物料采购项目报价清单</w:t>
      </w:r>
    </w:p>
    <w:bookmarkEnd w:id="0"/>
    <w:tbl>
      <w:tblPr>
        <w:tblStyle w:val="8"/>
        <w:tblW w:w="840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0"/>
      </w:tblGrid>
      <w:tr w14:paraId="454EC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0" w:hRule="atLeast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8"/>
              <w:tblW w:w="791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80"/>
              <w:gridCol w:w="1257"/>
              <w:gridCol w:w="2352"/>
              <w:gridCol w:w="667"/>
              <w:gridCol w:w="699"/>
              <w:gridCol w:w="1498"/>
              <w:gridCol w:w="482"/>
              <w:gridCol w:w="482"/>
            </w:tblGrid>
            <w:tr w14:paraId="5A421BD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842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7D578739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bidi="ar"/>
                    </w:rPr>
                    <w:t>序号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22DCDD8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bidi="ar"/>
                    </w:rPr>
                    <w:t>名称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569CF15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bidi="ar"/>
                    </w:rPr>
                    <w:t>规格型号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30ECEBD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bidi="ar"/>
                    </w:rPr>
                    <w:t>单位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2E954C6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  <w:lang w:bidi="ar"/>
                    </w:rPr>
                    <w:t>数量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5767086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品牌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56CD78E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单价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31F5EE6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总价</w:t>
                  </w:r>
                </w:p>
              </w:tc>
            </w:tr>
            <w:tr w14:paraId="1A5710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6E4BB26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  <w:lang w:bidi="ar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  <w:lang w:bidi="ar"/>
                    </w:rPr>
                    <w:t>1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1562AA3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发令枪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3EF274E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田径赛事专用，击发灵敏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6F4029E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把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1C7A13A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2137C47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双环.夺金.环宇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2F5D205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22F5DCD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74647A9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3CC27D5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120F5DC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发令弹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6B1DAB9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体育竞赛专用信号弹药，有明显烟雾，声音清脆稳定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66ADFC5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盒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0E00619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10D8190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品牌：双环.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夺金.环宇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3536E19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5792A4F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3B679E4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2294FE0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60950AF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裁判哨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3E2CE2D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海豚哨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0E7D5F9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个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0EF48E8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3F1E11A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摩腾.李宁.世达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265A270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66CEA7A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4C86AB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761CA0B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11B84F2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户外大功率活动音响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4E54CE2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800W、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40小时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续航，覆盖2500㎡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eastAsia="zh-CN"/>
                    </w:rPr>
                    <w:t>；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带两个话筒和可充电电池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502546D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个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3A06E04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166788F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索爱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eastAsia="zh-CN"/>
                    </w:rPr>
                    <w:t>、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山水、飞利浦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6D165A2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4A31F1A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7150B5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0F83BEC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043317B9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铅球抵趾板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56BC389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国标比赛尺寸，包含安装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23BE72E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个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693331D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172213E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吉诺尔.泰山.金陵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728DAD3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7B32527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5A62F9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7D73330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1A6D7ED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投掷远度插旗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563ABFF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投掷标识标记铁旗，顶部圆环设计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4A55D64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个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0F3DA00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0DC3764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吉诺尔.泰山.金陵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116F6B2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4DFAFAF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2003BD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7E2974C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7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440C964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方阵</w:t>
                  </w:r>
                </w:p>
                <w:p w14:paraId="60920BE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手持引导牌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434030C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 xml:space="preserve">版面尺寸50*32，手柄50cm 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0C75C54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个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027E978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7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72C0890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合成橡胶材质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155F726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43D1061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7F1EAF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383B1DC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8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7CFCEEB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号码簿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15F343B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杜邦纸材质，防水耐用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7870870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个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01A26E6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  <w:t>650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1F47665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568DB80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6355A71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3ABA42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14E7E32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9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6042F0A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区别针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7236A8E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单盒1000枚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0E41EF0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盒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3CFC547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3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64B83F5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0182A7C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479D6F1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573B79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38912F5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10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2A81D3D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裁判员工作证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2E46835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10*14cm，挂脖工牌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23C258C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个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023D28A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60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168225A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pvc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5952187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2FF76C9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7F89B8D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0BE2BAE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11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2328191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纽扣电池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6D71FF2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CR2032，运动秒表用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5F87353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个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14892E4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  <w:t>40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3FEA02F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30AAEF8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4D581A7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5E22322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0C5FC10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12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7E513D6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长距离插排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5638F97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4平纯铜，20米，6孔插排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68DFE53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个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07CBB53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2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63B2FE6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品牌：公牛.德力西.得力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3EE53FC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2469560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6BB07C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7D4DC7E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13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5DF4E20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运动员奖状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3991EC99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A4加厚纸烫金，有字通用款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6ADC8E6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张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009C8629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600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3F733F6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3DF6133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512AAA3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02C241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7FB3312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14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72D6CC0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团体名次奖匾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4A89A7E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木板+铝板，30*40厘米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75B4614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块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4879FB5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480F735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5DE282D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70CF2D2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5D1580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3AFD418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15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6C49E1C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各单项前三名奖牌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0B5BF3B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铜牌制作4*6厘米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78276DF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枚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4025867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105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44C7409E">
                  <w:pPr>
                    <w:pStyle w:val="5"/>
                    <w:bidi w:val="0"/>
                    <w:rPr>
                      <w:rFonts w:hint="eastAsia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287E744D">
                  <w:pPr>
                    <w:pStyle w:val="5"/>
                    <w:bidi w:val="0"/>
                    <w:rPr>
                      <w:rFonts w:hint="eastAsia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35F95716">
                  <w:pPr>
                    <w:pStyle w:val="5"/>
                    <w:bidi w:val="0"/>
                    <w:rPr>
                      <w:rFonts w:hint="eastAsia"/>
                    </w:rPr>
                  </w:pPr>
                </w:p>
              </w:tc>
            </w:tr>
            <w:tr w14:paraId="089114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2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7CA09C4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6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2166800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国旗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1F7741A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1号旗（192×288cm）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4C9E75B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面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711E5A4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5F53FAC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448F366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2676FD54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0DB3BB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6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4120F05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7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3A575CDE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运动员田径服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41FF866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田径服套装，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br w:type="textWrapping"/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裤子含内衬设计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040338B7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套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4E2A1F6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650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327E3A99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李宁.多威.中健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3372551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55203BD0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3A3503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4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348A1D7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8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2946C4D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花球方阵入场服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009A69B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运动套服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578EB0D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套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4F83C78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5DCDC57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中健.帕梦朵.雨潇禾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200FC618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4473ED1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0FD1E7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4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7A03F90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19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00AC151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花球</w:t>
                  </w: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展演道具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45D883B1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玫红混金6寸手柄 直径37cm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0ECD90AC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对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111D5FD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85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7ACB978F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5454B7B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7CBA5113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  <w:tr w14:paraId="216A9B4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93" w:hRule="atLeast"/>
              </w:trPr>
              <w:tc>
                <w:tcPr>
                  <w:tcW w:w="480" w:type="dxa"/>
                  <w:noWrap w:val="0"/>
                  <w:vAlign w:val="center"/>
                </w:tcPr>
                <w:p w14:paraId="0197A2C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  <w:t>20</w:t>
                  </w:r>
                </w:p>
              </w:tc>
              <w:tc>
                <w:tcPr>
                  <w:tcW w:w="1257" w:type="dxa"/>
                  <w:noWrap w:val="0"/>
                  <w:vAlign w:val="center"/>
                </w:tcPr>
                <w:p w14:paraId="47811D8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矿泉水（裁判员、志愿者、赛场工作人员）</w:t>
                  </w:r>
                </w:p>
              </w:tc>
              <w:tc>
                <w:tcPr>
                  <w:tcW w:w="2352" w:type="dxa"/>
                  <w:noWrap w:val="0"/>
                  <w:vAlign w:val="center"/>
                </w:tcPr>
                <w:p w14:paraId="039310CD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500ml瓶装饮用水</w:t>
                  </w:r>
                </w:p>
              </w:tc>
              <w:tc>
                <w:tcPr>
                  <w:tcW w:w="667" w:type="dxa"/>
                  <w:noWrap w:val="0"/>
                  <w:vAlign w:val="center"/>
                </w:tcPr>
                <w:p w14:paraId="640BC522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瓶</w:t>
                  </w:r>
                </w:p>
              </w:tc>
              <w:tc>
                <w:tcPr>
                  <w:tcW w:w="699" w:type="dxa"/>
                  <w:noWrap w:val="0"/>
                  <w:vAlign w:val="center"/>
                </w:tcPr>
                <w:p w14:paraId="665B979B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</w:rPr>
                    <w:t>1000</w:t>
                  </w:r>
                </w:p>
              </w:tc>
              <w:tc>
                <w:tcPr>
                  <w:tcW w:w="1498" w:type="dxa"/>
                  <w:noWrap w:val="0"/>
                  <w:vAlign w:val="center"/>
                </w:tcPr>
                <w:p w14:paraId="6D98F69A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  <w:t>品牌：怡宝、娃哈哈、农夫山泉</w:t>
                  </w: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73890376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482" w:type="dxa"/>
                  <w:noWrap w:val="0"/>
                  <w:vAlign w:val="center"/>
                </w:tcPr>
                <w:p w14:paraId="3BC6D2C5">
                  <w:pPr>
                    <w:widowControl/>
                    <w:spacing w:line="36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</w:tr>
          </w:tbl>
          <w:p w14:paraId="4EAA3A82">
            <w:pPr>
              <w:spacing w:line="360" w:lineRule="auto"/>
              <w:jc w:val="left"/>
              <w:outlineLvl w:val="0"/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t>花球方阵入场服参数：</w:t>
            </w:r>
          </w:p>
          <w:p w14:paraId="54D59313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套装参考样式：</w:t>
            </w:r>
          </w:p>
          <w:p w14:paraId="611D917E">
            <w:pPr>
              <w:spacing w:line="360" w:lineRule="auto"/>
              <w:jc w:val="left"/>
              <w:outlineLvl w:val="0"/>
              <w:rPr>
                <w:rFonts w:hint="default" w:ascii="黑体" w:hAnsi="黑体" w:eastAsia="黑体" w:cs="黑体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女款：（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粉色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上衣+白裙子）                    男款：（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粉色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上衣+白裤子）</w:t>
            </w: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635760" cy="1664335"/>
                  <wp:effectExtent l="0" t="0" r="2540" b="12065"/>
                  <wp:docPr id="1" name="图片 1" descr="929dcfcd95262b52117cb3ca8986ad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29dcfcd95262b52117cb3ca8986ad9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66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t xml:space="preserve">        </w:t>
            </w:r>
            <w:r>
              <w:rPr>
                <w:rFonts w:hint="default" w:ascii="黑体" w:hAnsi="黑体" w:eastAsia="黑体" w:cs="黑体"/>
                <w:bCs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336675" cy="1528445"/>
                  <wp:effectExtent l="0" t="0" r="15875" b="14605"/>
                  <wp:docPr id="5" name="图片 2" descr="bd3065598affe027fbd8654bfce39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bd3065598affe027fbd8654bfce3943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675" cy="152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BF0BC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花球参考样式：</w:t>
            </w:r>
          </w:p>
          <w:p w14:paraId="0EBB1385">
            <w:pPr>
              <w:spacing w:line="360" w:lineRule="auto"/>
              <w:jc w:val="left"/>
              <w:outlineLvl w:val="0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drawing>
                <wp:inline distT="0" distB="0" distL="114300" distR="114300">
                  <wp:extent cx="1049655" cy="1084580"/>
                  <wp:effectExtent l="0" t="0" r="17145" b="1270"/>
                  <wp:docPr id="3" name="图片 3" descr="9e3bd0818e97b3d2103cc9b4f8789c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9e3bd0818e97b3d2103cc9b4f8789cff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655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47F279">
            <w:pPr>
              <w:spacing w:line="360" w:lineRule="auto"/>
              <w:jc w:val="left"/>
              <w:outlineLvl w:val="0"/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t>运动员田径服参数：</w:t>
            </w:r>
          </w:p>
          <w:p w14:paraId="40125D33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套装参考样式：（5个颜色款式）</w:t>
            </w:r>
          </w:p>
          <w:p w14:paraId="74E5048B">
            <w:pPr>
              <w:spacing w:line="360" w:lineRule="auto"/>
              <w:jc w:val="left"/>
              <w:outlineLvl w:val="0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drawing>
                <wp:inline distT="0" distB="0" distL="114300" distR="114300">
                  <wp:extent cx="1604645" cy="1763395"/>
                  <wp:effectExtent l="0" t="0" r="14605" b="8255"/>
                  <wp:docPr id="4" name="图片 4" descr="2ff8d3194c890ce6dfb016243e4518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ff8d3194c890ce6dfb016243e4518ca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645" cy="176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b/>
                <w:bCs/>
                <w:sz w:val="36"/>
                <w:szCs w:val="44"/>
              </w:rPr>
              <w:drawing>
                <wp:inline distT="0" distB="0" distL="114300" distR="114300">
                  <wp:extent cx="2147570" cy="1934845"/>
                  <wp:effectExtent l="0" t="0" r="5080" b="8255"/>
                  <wp:docPr id="2" name="图片 5" descr="IMG_2039(20231020-15210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IMG_2039(20231020-15210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570" cy="193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5201B3">
            <w:pPr>
              <w:spacing w:line="360" w:lineRule="auto"/>
              <w:jc w:val="left"/>
              <w:outlineLvl w:val="0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衣服尺码：五种颜色各130套；每种颜色中M（170）码20套、L（175）码35套、XL（180）码50套、XXL（185）码20套、XXXL（190）码5套。</w:t>
            </w:r>
          </w:p>
          <w:p w14:paraId="737BFF65"/>
          <w:p w14:paraId="557B13E7">
            <w:pPr>
              <w:adjustRightInd w:val="0"/>
              <w:snapToGrid w:val="0"/>
              <w:ind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备注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1.报价要求：投标供应商报价时须写明货物名称、规格参数、单位、数量、单价及总价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,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报价包含本项目在交付采购单位使用前所有可能发生的一切费用，定标后不再增补任何费用；</w:t>
            </w:r>
          </w:p>
          <w:p w14:paraId="7F122797">
            <w:pPr>
              <w:adjustRightInd w:val="0"/>
              <w:snapToGrid w:val="0"/>
              <w:ind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2.交货期：合同签订后5个日历天；</w:t>
            </w:r>
          </w:p>
          <w:p w14:paraId="015FE232">
            <w:pPr>
              <w:adjustRightInd w:val="0"/>
              <w:snapToGrid w:val="0"/>
              <w:ind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3.供货地点：安徽电子信息职业技术学院，具体地点由采购人指定；</w:t>
            </w:r>
          </w:p>
          <w:p w14:paraId="108D03B3">
            <w:pPr>
              <w:adjustRightInd w:val="0"/>
              <w:snapToGrid w:val="0"/>
              <w:ind w:firstLine="482" w:firstLineChars="200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4.质量要求：供应商应保证提供的货物是全新包装完整，未使用过的；</w:t>
            </w:r>
          </w:p>
          <w:p w14:paraId="5D9FEFF0">
            <w:pPr>
              <w:adjustRightInd w:val="0"/>
              <w:snapToGrid w:val="0"/>
              <w:ind w:firstLine="482" w:firstLineChars="200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5.本次采购的发令枪、音响设备，整机质保期2年，质保期内供方按约定提供免费维修、技术支持等售后服务。</w:t>
            </w:r>
          </w:p>
        </w:tc>
      </w:tr>
    </w:tbl>
    <w:p w14:paraId="141E3A39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9B17F">
    <w:pPr>
      <w:spacing w:before="1" w:line="235" w:lineRule="auto"/>
      <w:ind w:left="12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—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4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FF40C">
    <w:pPr>
      <w:pStyle w:val="2"/>
      <w:keepNext w:val="0"/>
      <w:keepLines w:val="0"/>
      <w:widowControl/>
      <w:suppressLineNumbers w:val="0"/>
      <w:pBdr>
        <w:top w:val="none" w:color="auto" w:sz="0" w:space="0"/>
        <w:left w:val="none" w:color="auto" w:sz="0" w:space="0"/>
        <w:bottom w:val="single" w:color="ECECEC" w:sz="6" w:space="7"/>
        <w:right w:val="none" w:color="auto" w:sz="0" w:space="0"/>
      </w:pBdr>
      <w:shd w:val="clear" w:fill="FFFFFF"/>
      <w:spacing w:before="0" w:beforeAutospacing="0" w:after="0" w:afterAutospacing="0" w:line="390" w:lineRule="atLeast"/>
      <w:ind w:left="0" w:right="0" w:firstLine="0"/>
      <w:jc w:val="both"/>
      <w:rPr>
        <w:rFonts w:ascii="微软雅黑" w:hAnsi="微软雅黑" w:eastAsia="微软雅黑" w:cs="微软雅黑"/>
        <w:b/>
        <w:bCs/>
        <w:i w:val="0"/>
        <w:iCs w:val="0"/>
        <w:caps w:val="0"/>
        <w:color w:val="8F000B"/>
        <w:spacing w:val="0"/>
        <w:sz w:val="33"/>
        <w:szCs w:val="33"/>
      </w:rPr>
    </w:pPr>
  </w:p>
  <w:p w14:paraId="675F0F88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hZmQyNzU1YWY5M2I2NDNhZmQ2ZGFlOTAwNjczYmUifQ=="/>
  </w:docVars>
  <w:rsids>
    <w:rsidRoot w:val="0098586C"/>
    <w:rsid w:val="00437597"/>
    <w:rsid w:val="006E4729"/>
    <w:rsid w:val="007E64FC"/>
    <w:rsid w:val="00804666"/>
    <w:rsid w:val="0098586C"/>
    <w:rsid w:val="012F0438"/>
    <w:rsid w:val="01477581"/>
    <w:rsid w:val="09A0136D"/>
    <w:rsid w:val="0BFC06F7"/>
    <w:rsid w:val="100F08ED"/>
    <w:rsid w:val="117D0518"/>
    <w:rsid w:val="132179FB"/>
    <w:rsid w:val="190912D0"/>
    <w:rsid w:val="1D9349F0"/>
    <w:rsid w:val="217F6677"/>
    <w:rsid w:val="220C1C8B"/>
    <w:rsid w:val="227439E1"/>
    <w:rsid w:val="22925F36"/>
    <w:rsid w:val="24044C11"/>
    <w:rsid w:val="280E1EE1"/>
    <w:rsid w:val="2AED63FF"/>
    <w:rsid w:val="2D3A16A4"/>
    <w:rsid w:val="2EFC0F71"/>
    <w:rsid w:val="2FD17AAB"/>
    <w:rsid w:val="30B71989"/>
    <w:rsid w:val="34480105"/>
    <w:rsid w:val="3A7530B5"/>
    <w:rsid w:val="3E3F2FBE"/>
    <w:rsid w:val="434B31B8"/>
    <w:rsid w:val="43A95C8F"/>
    <w:rsid w:val="46CA4C5D"/>
    <w:rsid w:val="46E110B6"/>
    <w:rsid w:val="49D62A28"/>
    <w:rsid w:val="4A875AD1"/>
    <w:rsid w:val="610A2B60"/>
    <w:rsid w:val="61AA2CEE"/>
    <w:rsid w:val="6494438F"/>
    <w:rsid w:val="65542650"/>
    <w:rsid w:val="65D30B92"/>
    <w:rsid w:val="66FE6CC3"/>
    <w:rsid w:val="678216A2"/>
    <w:rsid w:val="6931339D"/>
    <w:rsid w:val="6A36369E"/>
    <w:rsid w:val="6A7C2557"/>
    <w:rsid w:val="6E693F80"/>
    <w:rsid w:val="73E831D5"/>
    <w:rsid w:val="7C41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1"/>
    <w:pPr>
      <w:spacing w:before="150"/>
      <w:ind w:left="768"/>
      <w:jc w:val="both"/>
      <w:outlineLvl w:val="1"/>
    </w:pPr>
    <w:rPr>
      <w:b/>
      <w:bCs/>
      <w:i/>
      <w:sz w:val="25"/>
      <w:szCs w:val="25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paragraph" w:customStyle="1" w:styleId="12">
    <w:name w:val="正"/>
    <w:basedOn w:val="1"/>
    <w:qFormat/>
    <w:uiPriority w:val="0"/>
    <w:pPr>
      <w:tabs>
        <w:tab w:val="left" w:pos="-120"/>
      </w:tabs>
      <w:adjustRightInd w:val="0"/>
      <w:spacing w:line="560" w:lineRule="exact"/>
      <w:ind w:firstLine="600"/>
      <w:textAlignment w:val="baseline"/>
    </w:pPr>
    <w:rPr>
      <w:rFonts w:ascii="仿宋_GB2312" w:hAnsi="Times New Roman" w:eastAsia="仿宋_GB2312" w:cs="Times New Roman"/>
      <w:color w:val="000000"/>
      <w:spacing w:val="20"/>
      <w:sz w:val="28"/>
      <w:szCs w:val="28"/>
    </w:rPr>
  </w:style>
  <w:style w:type="character" w:customStyle="1" w:styleId="13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5">
    <w:name w:val="p_text_indent_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2022-11-02T07:54:00Z</dcterms:created>
  <dc:creator>lenovo</dc:creator>
  <cp:lastModifiedBy>ASUS</cp:lastModifiedBy>
  <cp:lastPrinted>2026-03-25T07:12:00Z</cp:lastPrinted>
  <dcterms:modified xsi:type="dcterms:W3CDTF">2026-10-23T09:23:01Z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8F8E603A3F114875AFA545FD083A10D1_13</vt:lpwstr>
  </property>
  <property fmtid="{D5CDD505-2E9C-101B-9397-08002B2CF9AE}" pid="4" name="KSOTemplateDocerSaveRecord">
    <vt:lpwstr>eyJoZGlkIjoiNTJiMjdkMDI3YzViZGE0ZWRlYmQxZWNjYTM2MzFiMTMiLCJ1c2VySWQiOiIxNDk5NzY1NzM3In0=</vt:lpwstr>
  </property>
</Properties>
</file>